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5E" w:rsidRPr="002B7829" w:rsidRDefault="002B7829">
      <w:pPr>
        <w:rPr>
          <w:rFonts w:ascii="Arial Black" w:hAnsi="Arial Black"/>
          <w:sz w:val="40"/>
          <w:szCs w:val="40"/>
        </w:rPr>
      </w:pPr>
      <w:r w:rsidRPr="002B7829">
        <w:rPr>
          <w:rFonts w:ascii="Arial Black" w:hAnsi="Arial Black"/>
          <w:sz w:val="40"/>
          <w:szCs w:val="40"/>
        </w:rPr>
        <w:t>Act (Latin)</w:t>
      </w:r>
      <w:r w:rsidRPr="002B7829">
        <w:rPr>
          <w:rFonts w:ascii="Arial Black" w:hAnsi="Arial Black"/>
          <w:sz w:val="40"/>
          <w:szCs w:val="40"/>
        </w:rPr>
        <w:tab/>
      </w:r>
      <w:r w:rsidRPr="002B7829">
        <w:rPr>
          <w:rFonts w:ascii="Arial Black" w:hAnsi="Arial Black"/>
          <w:sz w:val="40"/>
          <w:szCs w:val="40"/>
        </w:rPr>
        <w:tab/>
      </w:r>
      <w:r w:rsidRPr="002B7829">
        <w:rPr>
          <w:rFonts w:ascii="Arial Black" w:hAnsi="Arial Black"/>
          <w:sz w:val="40"/>
          <w:szCs w:val="40"/>
        </w:rPr>
        <w:tab/>
      </w:r>
      <w:r w:rsidRPr="002B7829">
        <w:rPr>
          <w:rFonts w:ascii="Arial Black" w:hAnsi="Arial Black"/>
          <w:sz w:val="40"/>
          <w:szCs w:val="40"/>
        </w:rPr>
        <w:tab/>
        <w:t xml:space="preserve">meaning:  to do, </w:t>
      </w:r>
      <w:r w:rsidR="0086302F">
        <w:rPr>
          <w:rFonts w:ascii="Arial Black" w:hAnsi="Arial Black"/>
          <w:sz w:val="40"/>
          <w:szCs w:val="40"/>
        </w:rPr>
        <w:t xml:space="preserve">to </w:t>
      </w:r>
      <w:r w:rsidRPr="002B7829">
        <w:rPr>
          <w:rFonts w:ascii="Arial Black" w:hAnsi="Arial Black"/>
          <w:sz w:val="40"/>
          <w:szCs w:val="40"/>
        </w:rPr>
        <w:t xml:space="preserve">drive, </w:t>
      </w:r>
      <w:r w:rsidR="0086302F">
        <w:rPr>
          <w:rFonts w:ascii="Arial Black" w:hAnsi="Arial Black"/>
          <w:sz w:val="40"/>
          <w:szCs w:val="40"/>
        </w:rPr>
        <w:t xml:space="preserve">to </w:t>
      </w:r>
      <w:r w:rsidRPr="002B7829">
        <w:rPr>
          <w:rFonts w:ascii="Arial Black" w:hAnsi="Arial Black"/>
          <w:sz w:val="40"/>
          <w:szCs w:val="40"/>
        </w:rPr>
        <w:t xml:space="preserve">move, </w:t>
      </w:r>
      <w:r w:rsidR="0086302F">
        <w:rPr>
          <w:rFonts w:ascii="Arial Black" w:hAnsi="Arial Black"/>
          <w:sz w:val="40"/>
          <w:szCs w:val="40"/>
        </w:rPr>
        <w:t xml:space="preserve">or the </w:t>
      </w:r>
      <w:r w:rsidRPr="002B7829">
        <w:rPr>
          <w:rFonts w:ascii="Arial Black" w:hAnsi="Arial Black"/>
          <w:sz w:val="40"/>
          <w:szCs w:val="40"/>
        </w:rPr>
        <w:t>action between two things</w:t>
      </w:r>
    </w:p>
    <w:p w:rsidR="002B7829" w:rsidRDefault="002B7829"/>
    <w:p w:rsidR="002B7829" w:rsidRDefault="002B7829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EDA12F" wp14:editId="7B0E76AA">
            <wp:extent cx="5943600" cy="3059775"/>
            <wp:effectExtent l="0" t="0" r="0" b="7620"/>
            <wp:docPr id="1" name="il_fi" descr="http://staceintexas.files.wordpress.com/2013/11/call-to-action-social-me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ceintexas.files.wordpress.com/2013/11/call-to-action-social-medi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29" w:rsidRPr="002B7829" w:rsidRDefault="002B7829" w:rsidP="002B7829"/>
    <w:p w:rsidR="002B7829" w:rsidRDefault="002B7829" w:rsidP="002B7829">
      <w:pPr>
        <w:tabs>
          <w:tab w:val="left" w:pos="1223"/>
        </w:tabs>
        <w:rPr>
          <w:b/>
          <w:sz w:val="44"/>
          <w:szCs w:val="44"/>
        </w:rPr>
      </w:pPr>
      <w:r w:rsidRPr="002B7829">
        <w:rPr>
          <w:b/>
          <w:sz w:val="44"/>
          <w:szCs w:val="44"/>
        </w:rPr>
        <w:t>Example</w:t>
      </w:r>
      <w:r>
        <w:rPr>
          <w:b/>
          <w:sz w:val="44"/>
          <w:szCs w:val="44"/>
        </w:rPr>
        <w:t>s:</w:t>
      </w:r>
    </w:p>
    <w:p w:rsidR="0010599F" w:rsidRPr="0010599F" w:rsidRDefault="002B7829" w:rsidP="0010599F">
      <w:pPr>
        <w:tabs>
          <w:tab w:val="left" w:pos="1223"/>
        </w:tabs>
        <w:rPr>
          <w:rFonts w:ascii="Arial" w:hAnsi="Arial" w:cs="Arial"/>
          <w:color w:val="222222"/>
          <w:sz w:val="40"/>
          <w:szCs w:val="40"/>
          <w:lang w:val="en"/>
        </w:rPr>
      </w:pPr>
      <w:r w:rsidRPr="0010599F">
        <w:rPr>
          <w:rFonts w:ascii="Arial" w:hAnsi="Arial" w:cs="Arial"/>
          <w:color w:val="222222"/>
          <w:sz w:val="40"/>
          <w:szCs w:val="40"/>
          <w:lang w:val="en"/>
        </w:rPr>
        <w:t xml:space="preserve">Disciplinary </w:t>
      </w:r>
      <w:r w:rsidRPr="0010599F">
        <w:rPr>
          <w:rFonts w:ascii="Arial" w:hAnsi="Arial" w:cs="Arial"/>
          <w:b/>
          <w:bCs/>
          <w:i/>
          <w:color w:val="222222"/>
          <w:sz w:val="40"/>
          <w:szCs w:val="40"/>
          <w:u w:val="single"/>
          <w:lang w:val="en"/>
        </w:rPr>
        <w:t>act</w:t>
      </w:r>
      <w:r w:rsidRPr="0010599F">
        <w:rPr>
          <w:rFonts w:ascii="Arial" w:hAnsi="Arial" w:cs="Arial"/>
          <w:b/>
          <w:bCs/>
          <w:color w:val="222222"/>
          <w:sz w:val="40"/>
          <w:szCs w:val="40"/>
          <w:lang w:val="en"/>
        </w:rPr>
        <w:t>ion</w:t>
      </w:r>
      <w:r w:rsidRPr="0010599F">
        <w:rPr>
          <w:rFonts w:ascii="Arial" w:hAnsi="Arial" w:cs="Arial"/>
          <w:b/>
          <w:color w:val="222222"/>
          <w:sz w:val="40"/>
          <w:szCs w:val="40"/>
          <w:lang w:val="en"/>
        </w:rPr>
        <w:t xml:space="preserve"> </w:t>
      </w:r>
      <w:r w:rsidRPr="0010599F">
        <w:rPr>
          <w:rFonts w:ascii="Arial" w:hAnsi="Arial" w:cs="Arial"/>
          <w:color w:val="222222"/>
          <w:sz w:val="40"/>
          <w:szCs w:val="40"/>
          <w:lang w:val="en"/>
        </w:rPr>
        <w:t>will be taken against students breaking the regulations or driving dangerously</w:t>
      </w:r>
      <w:r w:rsidR="0010599F" w:rsidRPr="0010599F">
        <w:rPr>
          <w:rFonts w:ascii="Arial" w:hAnsi="Arial" w:cs="Arial"/>
          <w:color w:val="222222"/>
          <w:sz w:val="40"/>
          <w:szCs w:val="40"/>
          <w:lang w:val="en"/>
        </w:rPr>
        <w:t>.</w:t>
      </w:r>
    </w:p>
    <w:p w:rsidR="0010599F" w:rsidRDefault="0010599F" w:rsidP="0010599F">
      <w:pPr>
        <w:tabs>
          <w:tab w:val="left" w:pos="1223"/>
        </w:tabs>
        <w:rPr>
          <w:rFonts w:ascii="Arial" w:eastAsia="Times New Roman" w:hAnsi="Arial" w:cs="Arial"/>
          <w:b/>
          <w:i/>
          <w:color w:val="222222"/>
          <w:sz w:val="40"/>
          <w:szCs w:val="40"/>
          <w:u w:val="single"/>
          <w:lang w:val="en"/>
        </w:rPr>
      </w:pPr>
      <w:r w:rsidRPr="0010599F">
        <w:rPr>
          <w:rFonts w:ascii="Arial" w:eastAsia="Times New Roman" w:hAnsi="Arial" w:cs="Arial"/>
          <w:color w:val="222222"/>
          <w:sz w:val="40"/>
          <w:szCs w:val="40"/>
          <w:lang w:val="en"/>
        </w:rPr>
        <w:t xml:space="preserve">Some of the best forms of knowledge transfer involve face-to-face </w:t>
      </w:r>
      <w:r w:rsidRPr="0010599F">
        <w:rPr>
          <w:rFonts w:ascii="Arial" w:eastAsia="Times New Roman" w:hAnsi="Arial" w:cs="Arial"/>
          <w:b/>
          <w:bCs/>
          <w:color w:val="222222"/>
          <w:sz w:val="40"/>
          <w:szCs w:val="40"/>
          <w:lang w:val="en"/>
        </w:rPr>
        <w:t>inter</w:t>
      </w:r>
      <w:r w:rsidRPr="0010599F">
        <w:rPr>
          <w:rFonts w:ascii="Arial" w:eastAsia="Times New Roman" w:hAnsi="Arial" w:cs="Arial"/>
          <w:b/>
          <w:bCs/>
          <w:i/>
          <w:color w:val="222222"/>
          <w:sz w:val="40"/>
          <w:szCs w:val="40"/>
          <w:u w:val="single"/>
          <w:lang w:val="en"/>
        </w:rPr>
        <w:t>action</w:t>
      </w:r>
      <w:r w:rsidRPr="0010599F">
        <w:rPr>
          <w:rFonts w:ascii="Arial" w:eastAsia="Times New Roman" w:hAnsi="Arial" w:cs="Arial"/>
          <w:b/>
          <w:i/>
          <w:color w:val="222222"/>
          <w:sz w:val="40"/>
          <w:szCs w:val="40"/>
          <w:u w:val="single"/>
          <w:lang w:val="en"/>
        </w:rPr>
        <w:t>.</w:t>
      </w:r>
    </w:p>
    <w:p w:rsidR="0010599F" w:rsidRPr="0010599F" w:rsidRDefault="0010599F" w:rsidP="0010599F">
      <w:pPr>
        <w:tabs>
          <w:tab w:val="left" w:pos="1223"/>
        </w:tabs>
        <w:rPr>
          <w:rFonts w:ascii="Arial" w:hAnsi="Arial" w:cs="Arial"/>
          <w:color w:val="222222"/>
          <w:sz w:val="40"/>
          <w:szCs w:val="40"/>
          <w:lang w:val="en"/>
        </w:rPr>
      </w:pPr>
    </w:p>
    <w:p w:rsidR="0086302F" w:rsidRPr="0010599F" w:rsidRDefault="0086302F" w:rsidP="002B7829">
      <w:pPr>
        <w:tabs>
          <w:tab w:val="left" w:pos="1223"/>
        </w:tabs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</w:p>
    <w:sectPr w:rsidR="0086302F" w:rsidRPr="0010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05D9"/>
    <w:multiLevelType w:val="multilevel"/>
    <w:tmpl w:val="0BEA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29"/>
    <w:rsid w:val="0010599F"/>
    <w:rsid w:val="002B7829"/>
    <w:rsid w:val="00694AC1"/>
    <w:rsid w:val="0086302F"/>
    <w:rsid w:val="00F4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2</cp:revision>
  <dcterms:created xsi:type="dcterms:W3CDTF">2013-12-09T12:38:00Z</dcterms:created>
  <dcterms:modified xsi:type="dcterms:W3CDTF">2013-12-09T13:56:00Z</dcterms:modified>
</cp:coreProperties>
</file>